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03A" w:rsidRDefault="009E40B3" w:rsidP="00B770A7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顶部使用</w:t>
      </w:r>
      <w:r>
        <w:rPr>
          <w:rFonts w:hint="eastAsia"/>
          <w:sz w:val="36"/>
          <w:szCs w:val="36"/>
        </w:rPr>
        <w:t>SD</w:t>
      </w:r>
      <w:r>
        <w:rPr>
          <w:rFonts w:hint="eastAsia"/>
          <w:sz w:val="36"/>
          <w:szCs w:val="36"/>
        </w:rPr>
        <w:t>确认，然后平仓依据是价格是否穿越</w:t>
      </w:r>
      <w:r>
        <w:rPr>
          <w:rFonts w:hint="eastAsia"/>
          <w:sz w:val="36"/>
          <w:szCs w:val="36"/>
        </w:rPr>
        <w:t>EMA</w:t>
      </w:r>
      <w:r>
        <w:rPr>
          <w:sz w:val="36"/>
          <w:szCs w:val="36"/>
        </w:rPr>
        <w:t>52</w:t>
      </w:r>
      <w:r>
        <w:rPr>
          <w:rFonts w:hint="eastAsia"/>
          <w:sz w:val="36"/>
          <w:szCs w:val="36"/>
        </w:rPr>
        <w:t>，根据</w:t>
      </w:r>
      <w:r>
        <w:rPr>
          <w:rFonts w:hint="eastAsia"/>
          <w:sz w:val="36"/>
          <w:szCs w:val="36"/>
        </w:rPr>
        <w:t>K</w:t>
      </w:r>
      <w:r>
        <w:rPr>
          <w:rFonts w:hint="eastAsia"/>
          <w:sz w:val="36"/>
          <w:szCs w:val="36"/>
        </w:rPr>
        <w:t>线动能理论的嵌套逻辑，识别长级别和次级别在当前穿越</w:t>
      </w:r>
      <w:r>
        <w:rPr>
          <w:rFonts w:hint="eastAsia"/>
          <w:sz w:val="36"/>
          <w:szCs w:val="36"/>
        </w:rPr>
        <w:t>EMA52</w:t>
      </w:r>
      <w:r>
        <w:rPr>
          <w:rFonts w:hint="eastAsia"/>
          <w:sz w:val="36"/>
          <w:szCs w:val="36"/>
        </w:rPr>
        <w:t>时的情况进行判断是否穿越或者反弹</w:t>
      </w:r>
      <w:r>
        <w:rPr>
          <w:rFonts w:hint="eastAsia"/>
          <w:sz w:val="36"/>
          <w:szCs w:val="36"/>
        </w:rPr>
        <w:t>/</w:t>
      </w:r>
      <w:r>
        <w:rPr>
          <w:rFonts w:hint="eastAsia"/>
          <w:sz w:val="36"/>
          <w:szCs w:val="36"/>
        </w:rPr>
        <w:t>反抽，长级别和次级别是高位和高位空，归零轴状态容易引起穿越，其他形态需要进一步看其他时间周期的形态</w:t>
      </w:r>
      <w:r w:rsidR="005E603A">
        <w:rPr>
          <w:rFonts w:hint="eastAsia"/>
          <w:sz w:val="36"/>
          <w:szCs w:val="36"/>
        </w:rPr>
        <w:t>。</w:t>
      </w:r>
    </w:p>
    <w:p w:rsidR="005E603A" w:rsidRDefault="005E603A" w:rsidP="00B770A7">
      <w:pPr>
        <w:rPr>
          <w:sz w:val="36"/>
          <w:szCs w:val="36"/>
        </w:rPr>
      </w:pPr>
    </w:p>
    <w:p w:rsidR="009E40B3" w:rsidRDefault="005E603A" w:rsidP="00B770A7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如果是</w:t>
      </w:r>
      <w:r>
        <w:rPr>
          <w:rFonts w:hint="eastAsia"/>
          <w:sz w:val="36"/>
          <w:szCs w:val="36"/>
        </w:rPr>
        <w:t>EMA</w:t>
      </w:r>
      <w:r>
        <w:rPr>
          <w:sz w:val="36"/>
          <w:szCs w:val="36"/>
        </w:rPr>
        <w:t>52</w:t>
      </w:r>
      <w:r>
        <w:rPr>
          <w:rFonts w:hint="eastAsia"/>
          <w:sz w:val="36"/>
          <w:szCs w:val="36"/>
        </w:rPr>
        <w:t>归零轴反弹</w:t>
      </w:r>
      <w:r>
        <w:rPr>
          <w:rFonts w:hint="eastAsia"/>
          <w:sz w:val="36"/>
          <w:szCs w:val="36"/>
        </w:rPr>
        <w:t>/</w:t>
      </w:r>
      <w:r>
        <w:rPr>
          <w:rFonts w:hint="eastAsia"/>
          <w:sz w:val="36"/>
          <w:szCs w:val="36"/>
        </w:rPr>
        <w:t>反抽那么平仓后反向开仓。此时</w:t>
      </w:r>
      <w:r>
        <w:rPr>
          <w:rFonts w:hint="eastAsia"/>
          <w:sz w:val="36"/>
          <w:szCs w:val="36"/>
        </w:rPr>
        <w:t>MACD</w:t>
      </w:r>
      <w:r>
        <w:rPr>
          <w:rFonts w:hint="eastAsia"/>
          <w:sz w:val="36"/>
          <w:szCs w:val="36"/>
        </w:rPr>
        <w:t>黄白线应该还是在同一方向运行，那么平仓依据接下来是</w:t>
      </w:r>
      <w:r>
        <w:rPr>
          <w:rFonts w:hint="eastAsia"/>
          <w:sz w:val="36"/>
          <w:szCs w:val="36"/>
        </w:rPr>
        <w:t>SD</w:t>
      </w:r>
      <w:bookmarkStart w:id="0" w:name="_GoBack"/>
      <w:bookmarkEnd w:id="0"/>
    </w:p>
    <w:p w:rsidR="005E603A" w:rsidRDefault="005E603A" w:rsidP="00B770A7">
      <w:pPr>
        <w:rPr>
          <w:sz w:val="36"/>
          <w:szCs w:val="36"/>
        </w:rPr>
      </w:pPr>
    </w:p>
    <w:p w:rsidR="0067773F" w:rsidRDefault="0067773F" w:rsidP="00B770A7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穿越</w:t>
      </w:r>
      <w:r w:rsidR="00121146">
        <w:rPr>
          <w:rFonts w:hint="eastAsia"/>
          <w:sz w:val="36"/>
          <w:szCs w:val="36"/>
        </w:rPr>
        <w:t>EMA52</w:t>
      </w:r>
      <w:r>
        <w:rPr>
          <w:rFonts w:hint="eastAsia"/>
          <w:sz w:val="36"/>
          <w:szCs w:val="36"/>
        </w:rPr>
        <w:t>之后的平仓依据是</w:t>
      </w:r>
      <w:r w:rsidR="00EA00C8">
        <w:rPr>
          <w:rFonts w:hint="eastAsia"/>
          <w:sz w:val="36"/>
          <w:szCs w:val="36"/>
        </w:rPr>
        <w:t>反方向的</w:t>
      </w:r>
      <w:r>
        <w:rPr>
          <w:rFonts w:hint="eastAsia"/>
          <w:sz w:val="36"/>
          <w:szCs w:val="36"/>
        </w:rPr>
        <w:t>SD</w:t>
      </w:r>
      <w:r>
        <w:rPr>
          <w:rFonts w:hint="eastAsia"/>
          <w:sz w:val="36"/>
          <w:szCs w:val="36"/>
        </w:rPr>
        <w:t>或者</w:t>
      </w:r>
      <w:r>
        <w:rPr>
          <w:rFonts w:hint="eastAsia"/>
          <w:sz w:val="36"/>
          <w:szCs w:val="36"/>
        </w:rPr>
        <w:t>CD</w:t>
      </w:r>
      <w:r>
        <w:rPr>
          <w:rFonts w:hint="eastAsia"/>
          <w:sz w:val="36"/>
          <w:szCs w:val="36"/>
        </w:rPr>
        <w:t>，查看长级别和次级别进行确认</w:t>
      </w:r>
    </w:p>
    <w:p w:rsidR="009E40B3" w:rsidRDefault="009E40B3" w:rsidP="00B770A7">
      <w:pPr>
        <w:rPr>
          <w:sz w:val="36"/>
          <w:szCs w:val="36"/>
        </w:rPr>
      </w:pPr>
    </w:p>
    <w:p w:rsidR="009E40B3" w:rsidRDefault="009E40B3" w:rsidP="00B770A7">
      <w:pPr>
        <w:rPr>
          <w:sz w:val="36"/>
          <w:szCs w:val="36"/>
        </w:rPr>
      </w:pPr>
    </w:p>
    <w:p w:rsidR="00B770A7" w:rsidRPr="00B770A7" w:rsidRDefault="00B770A7" w:rsidP="00B770A7">
      <w:pPr>
        <w:rPr>
          <w:sz w:val="36"/>
          <w:szCs w:val="36"/>
        </w:rPr>
      </w:pPr>
      <w:r w:rsidRPr="00B770A7">
        <w:rPr>
          <w:rFonts w:hint="eastAsia"/>
          <w:sz w:val="36"/>
          <w:szCs w:val="36"/>
        </w:rPr>
        <w:t>最佳买卖点</w:t>
      </w:r>
    </w:p>
    <w:p w:rsidR="00B770A7" w:rsidRDefault="00B770A7" w:rsidP="00B770A7">
      <w:pPr>
        <w:rPr>
          <w:sz w:val="36"/>
          <w:szCs w:val="36"/>
        </w:rPr>
      </w:pPr>
      <w:r w:rsidRPr="00B770A7">
        <w:rPr>
          <w:rFonts w:hint="eastAsia"/>
          <w:sz w:val="36"/>
          <w:szCs w:val="36"/>
        </w:rPr>
        <w:t>单位周期之内</w:t>
      </w:r>
    </w:p>
    <w:p w:rsidR="00B770A7" w:rsidRDefault="00B770A7" w:rsidP="00B770A7">
      <w:pPr>
        <w:rPr>
          <w:sz w:val="36"/>
          <w:szCs w:val="36"/>
        </w:rPr>
      </w:pPr>
      <w:r w:rsidRPr="00B770A7">
        <w:rPr>
          <w:rFonts w:hint="eastAsia"/>
          <w:sz w:val="36"/>
          <w:szCs w:val="36"/>
        </w:rPr>
        <w:t>分立跳空</w:t>
      </w:r>
    </w:p>
    <w:p w:rsidR="00B770A7" w:rsidRDefault="00B770A7" w:rsidP="00B770A7">
      <w:pPr>
        <w:rPr>
          <w:sz w:val="36"/>
          <w:szCs w:val="36"/>
        </w:rPr>
      </w:pPr>
      <w:r w:rsidRPr="00B770A7">
        <w:rPr>
          <w:rFonts w:hint="eastAsia"/>
          <w:sz w:val="36"/>
          <w:szCs w:val="36"/>
        </w:rPr>
        <w:t>背离</w:t>
      </w:r>
    </w:p>
    <w:p w:rsidR="00B770A7" w:rsidRDefault="00B770A7" w:rsidP="00B770A7">
      <w:pPr>
        <w:rPr>
          <w:sz w:val="36"/>
          <w:szCs w:val="36"/>
        </w:rPr>
      </w:pPr>
      <w:r w:rsidRPr="00B770A7">
        <w:rPr>
          <w:rFonts w:hint="eastAsia"/>
          <w:sz w:val="36"/>
          <w:szCs w:val="36"/>
        </w:rPr>
        <w:t>隐形</w:t>
      </w:r>
    </w:p>
    <w:p w:rsidR="00702077" w:rsidRDefault="00B770A7" w:rsidP="00B770A7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长级别</w:t>
      </w:r>
      <w:r w:rsidRPr="00B770A7">
        <w:rPr>
          <w:rFonts w:hint="eastAsia"/>
          <w:sz w:val="36"/>
          <w:szCs w:val="36"/>
        </w:rPr>
        <w:t>黄白线高位空</w:t>
      </w:r>
    </w:p>
    <w:p w:rsidR="00A16F6A" w:rsidRDefault="00A16F6A" w:rsidP="00B770A7">
      <w:pPr>
        <w:rPr>
          <w:sz w:val="36"/>
          <w:szCs w:val="36"/>
        </w:rPr>
      </w:pPr>
    </w:p>
    <w:p w:rsidR="00A16F6A" w:rsidRDefault="00A16F6A" w:rsidP="00B770A7">
      <w:pPr>
        <w:rPr>
          <w:sz w:val="36"/>
          <w:szCs w:val="36"/>
        </w:rPr>
      </w:pPr>
    </w:p>
    <w:p w:rsidR="00A16F6A" w:rsidRPr="00B770A7" w:rsidRDefault="00A16F6A" w:rsidP="00B770A7">
      <w:pPr>
        <w:rPr>
          <w:sz w:val="36"/>
          <w:szCs w:val="36"/>
        </w:rPr>
      </w:pPr>
    </w:p>
    <w:sectPr w:rsidR="00A16F6A" w:rsidRPr="00B770A7" w:rsidSect="00F2487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0A7"/>
    <w:rsid w:val="00121146"/>
    <w:rsid w:val="005E603A"/>
    <w:rsid w:val="0067773F"/>
    <w:rsid w:val="00702077"/>
    <w:rsid w:val="009E40B3"/>
    <w:rsid w:val="00A16F6A"/>
    <w:rsid w:val="00B770A7"/>
    <w:rsid w:val="00EA00C8"/>
    <w:rsid w:val="00F2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109D19"/>
  <w15:chartTrackingRefBased/>
  <w15:docId w15:val="{D6062F16-8645-0240-90BF-C08177C8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2025-08-19T17:48:00Z</dcterms:created>
  <dcterms:modified xsi:type="dcterms:W3CDTF">2025-09-14T10:24:00Z</dcterms:modified>
</cp:coreProperties>
</file>